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CB0" w:rsidRDefault="00667CB0">
      <w:pPr>
        <w:jc w:val="center"/>
        <w:rPr>
          <w:rFonts w:ascii="ＭＳ ゴシック" w:eastAsia="ＭＳ ゴシック" w:hAnsi="ＭＳ 明朝" w:hint="eastAsia"/>
          <w:b/>
          <w:sz w:val="36"/>
          <w:szCs w:val="36"/>
        </w:rPr>
      </w:pPr>
      <w:bookmarkStart w:id="0" w:name="_GoBack"/>
      <w:bookmarkEnd w:id="0"/>
      <w:r>
        <w:rPr>
          <w:rFonts w:ascii="ＭＳ ゴシック" w:eastAsia="ＭＳ ゴシック" w:hAnsi="ＭＳ 明朝" w:hint="eastAsia"/>
          <w:b/>
          <w:sz w:val="36"/>
          <w:szCs w:val="36"/>
        </w:rPr>
        <w:t>高等専門学校における技術者教育</w:t>
      </w:r>
    </w:p>
    <w:p w:rsidR="00667CB0" w:rsidRDefault="00667CB0">
      <w:pPr>
        <w:jc w:val="center"/>
        <w:rPr>
          <w:rFonts w:ascii="ＭＳ 明朝" w:hAnsi="ＭＳ 明朝" w:hint="eastAsia"/>
          <w:b/>
          <w:sz w:val="24"/>
        </w:rPr>
      </w:pPr>
    </w:p>
    <w:p w:rsidR="00667CB0" w:rsidRDefault="00667CB0">
      <w:pPr>
        <w:jc w:val="center"/>
        <w:rPr>
          <w:rFonts w:ascii="ＭＳ ゴシック" w:eastAsia="ＭＳ ゴシック" w:hAnsi="ＭＳ ゴシック" w:hint="eastAsia"/>
          <w:b/>
          <w:bCs/>
          <w:sz w:val="24"/>
        </w:rPr>
      </w:pPr>
      <w:r>
        <w:rPr>
          <w:rFonts w:ascii="ＭＳ ゴシック" w:eastAsia="ＭＳ ゴシック" w:hAnsi="ＭＳ ゴシック" w:hint="eastAsia"/>
          <w:b/>
          <w:bCs/>
          <w:sz w:val="24"/>
        </w:rPr>
        <w:t>高専太郎</w:t>
      </w:r>
      <w:r>
        <w:rPr>
          <w:rFonts w:ascii="ＭＳ ゴシック" w:eastAsia="ＭＳ ゴシック" w:hAnsi="ＭＳ ゴシック" w:hint="eastAsia"/>
          <w:b/>
          <w:bCs/>
          <w:sz w:val="24"/>
          <w:vertAlign w:val="superscript"/>
        </w:rPr>
        <w:t>*</w:t>
      </w:r>
      <w:r>
        <w:rPr>
          <w:rFonts w:ascii="ＭＳ ゴシック" w:eastAsia="ＭＳ ゴシック" w:hAnsi="ＭＳ ゴシック" w:hint="eastAsia"/>
          <w:b/>
          <w:bCs/>
          <w:sz w:val="24"/>
        </w:rPr>
        <w:t>，機械次郎</w:t>
      </w:r>
      <w:r>
        <w:rPr>
          <w:rFonts w:ascii="ＭＳ ゴシック" w:eastAsia="ＭＳ ゴシック" w:hAnsi="ＭＳ ゴシック" w:hint="eastAsia"/>
          <w:b/>
          <w:bCs/>
          <w:sz w:val="24"/>
          <w:vertAlign w:val="superscript"/>
        </w:rPr>
        <w:t>**</w:t>
      </w:r>
      <w:r>
        <w:rPr>
          <w:rFonts w:ascii="ＭＳ ゴシック" w:eastAsia="ＭＳ ゴシック" w:hAnsi="ＭＳ ゴシック" w:hint="eastAsia"/>
          <w:b/>
          <w:bCs/>
          <w:sz w:val="24"/>
        </w:rPr>
        <w:t>，環境三郎</w:t>
      </w:r>
      <w:r>
        <w:rPr>
          <w:rFonts w:ascii="ＭＳ ゴシック" w:eastAsia="ＭＳ ゴシック" w:hAnsi="ＭＳ ゴシック" w:hint="eastAsia"/>
          <w:b/>
          <w:bCs/>
          <w:sz w:val="24"/>
          <w:vertAlign w:val="superscript"/>
        </w:rPr>
        <w:t>***</w:t>
      </w:r>
    </w:p>
    <w:p w:rsidR="00667CB0" w:rsidRDefault="00667CB0">
      <w:pPr>
        <w:jc w:val="center"/>
        <w:rPr>
          <w:rFonts w:ascii="ＭＳ 明朝" w:hAnsi="ＭＳ 明朝" w:hint="eastAsia"/>
          <w:b/>
          <w:sz w:val="24"/>
        </w:rPr>
      </w:pPr>
    </w:p>
    <w:p w:rsidR="00667CB0" w:rsidRPr="00F4696B" w:rsidRDefault="00667CB0">
      <w:pPr>
        <w:jc w:val="center"/>
        <w:rPr>
          <w:rFonts w:ascii="Times New Roman" w:hAnsi="Times New Roman" w:hint="eastAsia"/>
          <w:b/>
          <w:bCs/>
          <w:sz w:val="24"/>
        </w:rPr>
      </w:pPr>
      <w:r w:rsidRPr="00F4696B">
        <w:rPr>
          <w:rFonts w:ascii="Times New Roman" w:hAnsi="Times New Roman" w:hint="eastAsia"/>
          <w:b/>
          <w:bCs/>
          <w:sz w:val="24"/>
        </w:rPr>
        <w:t>Education for Engineers to the Students in Colleges of Technology</w:t>
      </w:r>
    </w:p>
    <w:p w:rsidR="00667CB0" w:rsidRPr="00F4696B" w:rsidRDefault="00667CB0">
      <w:pPr>
        <w:jc w:val="center"/>
        <w:rPr>
          <w:rFonts w:hint="eastAsia"/>
          <w:b/>
        </w:rPr>
      </w:pPr>
    </w:p>
    <w:p w:rsidR="00667CB0" w:rsidRDefault="00667CB0">
      <w:pPr>
        <w:jc w:val="center"/>
        <w:rPr>
          <w:rFonts w:ascii="Times New Roman" w:hAnsi="Times New Roman" w:hint="eastAsia"/>
          <w:sz w:val="24"/>
        </w:rPr>
      </w:pPr>
      <w:proofErr w:type="spellStart"/>
      <w:r w:rsidRPr="00F4696B">
        <w:rPr>
          <w:rFonts w:ascii="Times New Roman" w:hAnsi="Times New Roman" w:hint="eastAsia"/>
          <w:b/>
          <w:sz w:val="24"/>
        </w:rPr>
        <w:t>Taroh</w:t>
      </w:r>
      <w:proofErr w:type="spellEnd"/>
      <w:r w:rsidRPr="00F4696B">
        <w:rPr>
          <w:rFonts w:ascii="Times New Roman" w:hAnsi="Times New Roman" w:hint="eastAsia"/>
          <w:b/>
          <w:sz w:val="24"/>
        </w:rPr>
        <w:t xml:space="preserve"> KOHSEN</w:t>
      </w:r>
      <w:r w:rsidRPr="00F4696B">
        <w:rPr>
          <w:rFonts w:ascii="Times New Roman" w:hAnsi="Times New Roman" w:hint="eastAsia"/>
          <w:b/>
          <w:sz w:val="24"/>
          <w:vertAlign w:val="superscript"/>
        </w:rPr>
        <w:t>*</w:t>
      </w:r>
      <w:r w:rsidRPr="00F4696B">
        <w:rPr>
          <w:rFonts w:ascii="Times New Roman" w:hAnsi="Times New Roman" w:hint="eastAsia"/>
          <w:b/>
          <w:sz w:val="24"/>
        </w:rPr>
        <w:t>, Jiro KIKAI</w:t>
      </w:r>
      <w:r w:rsidRPr="00F4696B">
        <w:rPr>
          <w:rFonts w:ascii="ＭＳ 明朝" w:hAnsi="ＭＳ 明朝" w:hint="eastAsia"/>
          <w:b/>
          <w:sz w:val="24"/>
          <w:vertAlign w:val="superscript"/>
        </w:rPr>
        <w:t>**</w:t>
      </w:r>
      <w:r w:rsidRPr="00F4696B">
        <w:rPr>
          <w:rFonts w:ascii="Times New Roman" w:hAnsi="Times New Roman" w:hint="eastAsia"/>
          <w:b/>
          <w:sz w:val="24"/>
        </w:rPr>
        <w:t xml:space="preserve">and </w:t>
      </w:r>
      <w:proofErr w:type="spellStart"/>
      <w:r w:rsidRPr="00F4696B">
        <w:rPr>
          <w:rFonts w:ascii="Times New Roman" w:hAnsi="Times New Roman" w:hint="eastAsia"/>
          <w:b/>
          <w:sz w:val="24"/>
        </w:rPr>
        <w:t>Saburoh</w:t>
      </w:r>
      <w:proofErr w:type="spellEnd"/>
      <w:r w:rsidRPr="00F4696B">
        <w:rPr>
          <w:rFonts w:ascii="Times New Roman" w:hAnsi="Times New Roman" w:hint="eastAsia"/>
          <w:b/>
          <w:sz w:val="24"/>
        </w:rPr>
        <w:t xml:space="preserve"> KANKYO</w:t>
      </w:r>
      <w:r w:rsidRPr="00F4696B">
        <w:rPr>
          <w:rFonts w:ascii="ＭＳ ゴシック" w:eastAsia="ＭＳ ゴシック" w:hAnsi="ＭＳ ゴシック" w:hint="eastAsia"/>
          <w:b/>
          <w:bCs/>
          <w:sz w:val="24"/>
          <w:vertAlign w:val="superscript"/>
        </w:rPr>
        <w:t>***</w:t>
      </w:r>
      <w:r>
        <w:rPr>
          <w:rFonts w:ascii="Times New Roman" w:hAnsi="Times New Roman" w:hint="eastAsia"/>
          <w:sz w:val="24"/>
        </w:rPr>
        <w:t xml:space="preserve">　</w:t>
      </w:r>
      <w:r>
        <w:rPr>
          <w:rFonts w:ascii="Times New Roman" w:hAnsi="Times New Roman" w:hint="eastAsia"/>
          <w:sz w:val="24"/>
        </w:rPr>
        <w:t xml:space="preserve"> </w:t>
      </w:r>
    </w:p>
    <w:p w:rsidR="00667CB0" w:rsidRDefault="00667CB0">
      <w:pPr>
        <w:jc w:val="center"/>
        <w:rPr>
          <w:rFonts w:ascii="Times New Roman" w:hAnsi="Times New Roman" w:hint="eastAsia"/>
        </w:rPr>
      </w:pPr>
      <w:r>
        <w:rPr>
          <w:rFonts w:ascii="Times New Roman" w:hAnsi="Times New Roman" w:hint="eastAsia"/>
        </w:rPr>
        <w:t>（欧文著者名：すべて</w:t>
      </w:r>
      <w:r>
        <w:rPr>
          <w:rFonts w:ascii="Times New Roman" w:hAnsi="Times New Roman" w:hint="eastAsia"/>
        </w:rPr>
        <w:t xml:space="preserve">12 </w:t>
      </w:r>
      <w:r>
        <w:rPr>
          <w:rFonts w:ascii="Times New Roman" w:hAnsi="Times New Roman" w:hint="eastAsia"/>
        </w:rPr>
        <w:t>ポイント）</w:t>
      </w:r>
    </w:p>
    <w:p w:rsidR="00667CB0" w:rsidRDefault="00667CB0">
      <w:pPr>
        <w:pStyle w:val="1"/>
        <w:rPr>
          <w:rFonts w:hint="eastAsia"/>
        </w:rPr>
      </w:pPr>
      <w:r>
        <w:rPr>
          <w:rFonts w:hint="eastAsia"/>
        </w:rPr>
        <w:t>ABSTRACT</w:t>
      </w:r>
      <w:r w:rsidR="00F4696B" w:rsidRPr="00F4696B">
        <w:rPr>
          <w:rFonts w:hint="eastAsia"/>
          <w:b w:val="0"/>
        </w:rPr>
        <w:t>（</w:t>
      </w:r>
      <w:r w:rsidR="00F4696B">
        <w:rPr>
          <w:rFonts w:hint="eastAsia"/>
          <w:b w:val="0"/>
        </w:rPr>
        <w:t>和文</w:t>
      </w:r>
      <w:r w:rsidR="00F4696B" w:rsidRPr="00F4696B">
        <w:rPr>
          <w:rFonts w:hint="eastAsia"/>
          <w:b w:val="0"/>
        </w:rPr>
        <w:t>の場合：</w:t>
      </w:r>
      <w:r w:rsidR="00F4696B" w:rsidRPr="008E019F">
        <w:rPr>
          <w:rFonts w:ascii="ＭＳ ゴシック" w:eastAsia="ＭＳ ゴシック" w:hAnsi="ＭＳ ゴシック" w:hint="eastAsia"/>
        </w:rPr>
        <w:t>要旨</w:t>
      </w:r>
      <w:r w:rsidR="00F4696B" w:rsidRPr="00F4696B">
        <w:rPr>
          <w:rFonts w:hint="eastAsia"/>
          <w:b w:val="0"/>
        </w:rPr>
        <w:t>）</w:t>
      </w:r>
    </w:p>
    <w:p w:rsidR="00667CB0" w:rsidRDefault="00667CB0">
      <w:pPr>
        <w:jc w:val="center"/>
        <w:rPr>
          <w:rFonts w:ascii="Times New Roman" w:hAnsi="Times New Roman" w:hint="eastAsia"/>
          <w:sz w:val="20"/>
        </w:rPr>
      </w:pPr>
    </w:p>
    <w:p w:rsidR="00667CB0" w:rsidRDefault="00667CB0">
      <w:pPr>
        <w:ind w:leftChars="95" w:left="199"/>
        <w:rPr>
          <w:rFonts w:ascii="Times New Roman" w:hAnsi="Times New Roman" w:hint="eastAsia"/>
          <w:sz w:val="20"/>
        </w:rPr>
      </w:pP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T</w:t>
      </w:r>
      <w:r>
        <w:rPr>
          <w:rFonts w:ascii="Times New Roman" w:hAnsi="Times New Roman"/>
          <w:sz w:val="20"/>
        </w:rPr>
        <w:t>h</w:t>
      </w:r>
      <w:r>
        <w:rPr>
          <w:rFonts w:ascii="Times New Roman" w:hAnsi="Times New Roman" w:hint="eastAsia"/>
          <w:sz w:val="20"/>
        </w:rPr>
        <w:t>is</w:t>
      </w:r>
      <w:r>
        <w:rPr>
          <w:rFonts w:ascii="Times New Roman" w:hAnsi="Times New Roman"/>
          <w:sz w:val="20"/>
        </w:rPr>
        <w:t xml:space="preserve"> </w:t>
      </w:r>
      <w:r>
        <w:rPr>
          <w:rFonts w:ascii="Times New Roman" w:hAnsi="Times New Roman" w:hint="eastAsia"/>
          <w:sz w:val="20"/>
        </w:rPr>
        <w:t xml:space="preserve">paper describes ---- </w:t>
      </w:r>
      <w:r>
        <w:rPr>
          <w:rFonts w:ascii="Times New Roman" w:hAnsi="Times New Roman" w:hint="eastAsia"/>
          <w:sz w:val="20"/>
        </w:rPr>
        <w:t>（欧文</w:t>
      </w:r>
      <w:r>
        <w:rPr>
          <w:rFonts w:ascii="Times New Roman" w:hAnsi="Times New Roman" w:hint="eastAsia"/>
          <w:sz w:val="20"/>
        </w:rPr>
        <w:t>200</w:t>
      </w:r>
      <w:r>
        <w:rPr>
          <w:rFonts w:ascii="Times New Roman" w:hAnsi="Times New Roman" w:hint="eastAsia"/>
          <w:sz w:val="20"/>
        </w:rPr>
        <w:t>語程度，和文は</w:t>
      </w:r>
      <w:r>
        <w:rPr>
          <w:rFonts w:ascii="Times New Roman" w:hAnsi="Times New Roman" w:hint="eastAsia"/>
          <w:sz w:val="20"/>
        </w:rPr>
        <w:t xml:space="preserve"> </w:t>
      </w:r>
      <w:r>
        <w:rPr>
          <w:rFonts w:ascii="Times New Roman" w:hAnsi="Times New Roman" w:hint="eastAsia"/>
          <w:sz w:val="20"/>
        </w:rPr>
        <w:t>要旨</w:t>
      </w:r>
      <w:r>
        <w:rPr>
          <w:rFonts w:ascii="Times New Roman" w:hAnsi="Times New Roman" w:hint="eastAsia"/>
          <w:sz w:val="20"/>
        </w:rPr>
        <w:t>500</w:t>
      </w:r>
      <w:r>
        <w:rPr>
          <w:rFonts w:ascii="Times New Roman" w:hAnsi="Times New Roman" w:hint="eastAsia"/>
          <w:sz w:val="20"/>
        </w:rPr>
        <w:t>字程度）</w:t>
      </w:r>
      <w:r>
        <w:rPr>
          <w:rFonts w:ascii="Times New Roman" w:hAnsi="Times New Roman" w:hint="eastAsia"/>
          <w:sz w:val="20"/>
        </w:rPr>
        <w:t>----------------------------------------</w:t>
      </w:r>
    </w:p>
    <w:p w:rsidR="00667CB0" w:rsidRDefault="00667CB0">
      <w:pPr>
        <w:ind w:leftChars="95" w:left="199"/>
        <w:rPr>
          <w:rFonts w:ascii="Times New Roman" w:hAnsi="Times New Roman" w:hint="eastAsia"/>
          <w:sz w:val="20"/>
        </w:rPr>
      </w:pPr>
      <w:r>
        <w:rPr>
          <w:rFonts w:ascii="Times New Roman" w:hAnsi="Times New Roman" w:hint="eastAsia"/>
          <w:sz w:val="20"/>
        </w:rPr>
        <w:t>-----------------------------------------------------------------------------------------------------------------------------------------</w:t>
      </w:r>
      <w:r>
        <w:rPr>
          <w:rFonts w:ascii="Times New Roman" w:hAnsi="Times New Roman" w:hint="eastAsia"/>
          <w:sz w:val="20"/>
        </w:rPr>
        <w:t xml:space="preserve">　</w:t>
      </w:r>
      <w:r>
        <w:rPr>
          <w:rFonts w:ascii="Times New Roman" w:hAnsi="Times New Roman" w:hint="eastAsia"/>
          <w:sz w:val="20"/>
        </w:rPr>
        <w:t>-----------------------------------------------------------------------------------------------------------------------------------------</w:t>
      </w:r>
    </w:p>
    <w:p w:rsidR="00667CB0" w:rsidRDefault="00667CB0">
      <w:pPr>
        <w:ind w:leftChars="95" w:left="199"/>
        <w:rPr>
          <w:rFonts w:ascii="Times New Roman" w:hAnsi="Times New Roman" w:hint="eastAsia"/>
          <w:sz w:val="20"/>
        </w:rPr>
      </w:pPr>
      <w:r>
        <w:rPr>
          <w:rFonts w:ascii="Times New Roman" w:hAnsi="Times New Roman" w:hint="eastAsia"/>
          <w:sz w:val="20"/>
        </w:rPr>
        <w:t>-----------------------------------------------------------------------------------------------------------------------------------------</w:t>
      </w:r>
    </w:p>
    <w:p w:rsidR="00667CB0" w:rsidRDefault="00667CB0">
      <w:pPr>
        <w:ind w:leftChars="95" w:left="199"/>
        <w:rPr>
          <w:rFonts w:ascii="Times New Roman" w:hAnsi="Times New Roman" w:hint="eastAsia"/>
          <w:sz w:val="20"/>
        </w:rPr>
      </w:pPr>
      <w:r>
        <w:rPr>
          <w:rFonts w:ascii="Times New Roman" w:hAnsi="Times New Roman" w:hint="eastAsia"/>
          <w:sz w:val="20"/>
        </w:rPr>
        <w:t>-----------------------------------------------------------------------------------------------------------------------------------------</w:t>
      </w:r>
    </w:p>
    <w:p w:rsidR="00667CB0" w:rsidRDefault="00667CB0">
      <w:pPr>
        <w:ind w:leftChars="95" w:left="199"/>
        <w:rPr>
          <w:rFonts w:ascii="Times New Roman" w:hAnsi="Times New Roman" w:hint="eastAsia"/>
          <w:sz w:val="20"/>
        </w:rPr>
      </w:pPr>
      <w:r>
        <w:rPr>
          <w:rFonts w:ascii="Times New Roman" w:hAnsi="Times New Roman" w:hint="eastAsia"/>
          <w:sz w:val="20"/>
        </w:rPr>
        <w:t>-----------------------------------------------------------------------------------------------------------------------------------------</w:t>
      </w:r>
    </w:p>
    <w:p w:rsidR="00667CB0" w:rsidRDefault="00667CB0">
      <w:pPr>
        <w:ind w:leftChars="95" w:left="199"/>
        <w:rPr>
          <w:rFonts w:ascii="Times New Roman" w:hAnsi="Times New Roman" w:hint="eastAsia"/>
          <w:sz w:val="20"/>
        </w:rPr>
      </w:pPr>
      <w:r>
        <w:rPr>
          <w:rFonts w:ascii="Times New Roman" w:hAnsi="Times New Roman" w:hint="eastAsia"/>
          <w:sz w:val="20"/>
        </w:rPr>
        <w:t>-----------------------------------------------------------------------------------------------------------------------------------------</w:t>
      </w:r>
    </w:p>
    <w:p w:rsidR="00667CB0" w:rsidRDefault="00667CB0">
      <w:pPr>
        <w:ind w:leftChars="95" w:left="199"/>
        <w:rPr>
          <w:rFonts w:ascii="Times New Roman" w:hAnsi="Times New Roman" w:hint="eastAsia"/>
          <w:sz w:val="20"/>
        </w:rPr>
      </w:pPr>
      <w:r>
        <w:rPr>
          <w:rFonts w:ascii="Times New Roman" w:hAnsi="Times New Roman" w:hint="eastAsia"/>
          <w:sz w:val="20"/>
        </w:rPr>
        <w:t>-----------------------------------------------------------------------------------------------------------------------------------------</w:t>
      </w:r>
      <w:r>
        <w:rPr>
          <w:rFonts w:ascii="Times New Roman" w:hAnsi="Times New Roman"/>
          <w:sz w:val="20"/>
        </w:rPr>
        <w:t xml:space="preserve"> </w:t>
      </w:r>
    </w:p>
    <w:p w:rsidR="00667CB0" w:rsidRDefault="00667CB0">
      <w:pPr>
        <w:rPr>
          <w:rFonts w:hint="eastAsia"/>
          <w:sz w:val="20"/>
        </w:rPr>
      </w:pPr>
    </w:p>
    <w:p w:rsidR="00667CB0" w:rsidRDefault="00667CB0">
      <w:pPr>
        <w:rPr>
          <w:sz w:val="20"/>
        </w:rPr>
        <w:sectPr w:rsidR="00667CB0">
          <w:headerReference w:type="even" r:id="rId7"/>
          <w:headerReference w:type="default" r:id="rId8"/>
          <w:footerReference w:type="even" r:id="rId9"/>
          <w:footerReference w:type="default" r:id="rId10"/>
          <w:type w:val="continuous"/>
          <w:pgSz w:w="11906" w:h="16838" w:code="9"/>
          <w:pgMar w:top="1701" w:right="1134" w:bottom="1418" w:left="1134" w:header="851" w:footer="851" w:gutter="0"/>
          <w:cols w:space="425"/>
          <w:docGrid w:linePitch="411"/>
        </w:sectPr>
      </w:pPr>
      <w:r>
        <w:rPr>
          <w:rFonts w:ascii="Times New Roman" w:hAnsi="Times New Roman" w:hint="eastAsia"/>
          <w:b/>
          <w:bCs/>
          <w:sz w:val="20"/>
        </w:rPr>
        <w:t>Key Words</w:t>
      </w:r>
      <w:r>
        <w:rPr>
          <w:rFonts w:ascii="Times New Roman" w:hAnsi="Times New Roman" w:hint="eastAsia"/>
          <w:sz w:val="20"/>
        </w:rPr>
        <w:t>: -----------, ----------, ------------, -----------,</w:t>
      </w:r>
      <w:r>
        <w:rPr>
          <w:rFonts w:hint="eastAsia"/>
          <w:sz w:val="20"/>
        </w:rPr>
        <w:t>（固有名詞の冒頭は大文字，普通名詞は小文字，和文も可）</w:t>
      </w:r>
    </w:p>
    <w:p w:rsidR="00667CB0" w:rsidRDefault="00F4696B">
      <w:pPr>
        <w:spacing w:line="300" w:lineRule="exact"/>
        <w:rPr>
          <w:rFonts w:ascii="ＭＳ 明朝" w:hAnsi="ＭＳ 明朝" w:hint="eastAsia"/>
          <w:sz w:val="20"/>
          <w:szCs w:val="20"/>
        </w:rPr>
      </w:pPr>
      <w:r>
        <w:rPr>
          <w:rFonts w:ascii="ＭＳ 明朝" w:hAnsi="ＭＳ 明朝" w:hint="eastAsia"/>
          <w:sz w:val="20"/>
          <w:szCs w:val="20"/>
        </w:rPr>
        <w:lastRenderedPageBreak/>
        <w:t>（↑和文の場合：</w:t>
      </w:r>
      <w:r w:rsidRPr="008E019F">
        <w:rPr>
          <w:rFonts w:ascii="ＭＳ ゴシック" w:eastAsia="ＭＳ ゴシック" w:hAnsi="ＭＳ ゴシック" w:hint="eastAsia"/>
          <w:b/>
          <w:sz w:val="20"/>
          <w:szCs w:val="20"/>
        </w:rPr>
        <w:t>キーワード</w:t>
      </w:r>
      <w:r>
        <w:rPr>
          <w:rFonts w:ascii="ＭＳ 明朝" w:hAnsi="ＭＳ 明朝" w:hint="eastAsia"/>
          <w:sz w:val="20"/>
          <w:szCs w:val="20"/>
        </w:rPr>
        <w:t>）</w:t>
      </w:r>
    </w:p>
    <w:p w:rsidR="00667CB0" w:rsidRDefault="00667CB0">
      <w:pPr>
        <w:spacing w:line="300" w:lineRule="exact"/>
        <w:rPr>
          <w:rFonts w:ascii="ＭＳ 明朝" w:hAnsi="ＭＳ 明朝" w:hint="eastAsia"/>
          <w:sz w:val="20"/>
          <w:szCs w:val="20"/>
        </w:rPr>
      </w:pPr>
    </w:p>
    <w:p w:rsidR="00667CB0" w:rsidRDefault="00667CB0">
      <w:pPr>
        <w:spacing w:line="300" w:lineRule="exact"/>
        <w:rPr>
          <w:rFonts w:ascii="ＭＳ 明朝" w:hAnsi="ＭＳ 明朝"/>
          <w:sz w:val="20"/>
          <w:szCs w:val="20"/>
        </w:rPr>
        <w:sectPr w:rsidR="00667CB0">
          <w:headerReference w:type="even" r:id="rId11"/>
          <w:headerReference w:type="default" r:id="rId12"/>
          <w:type w:val="continuous"/>
          <w:pgSz w:w="11906" w:h="16838" w:code="9"/>
          <w:pgMar w:top="1304" w:right="1134" w:bottom="1701" w:left="1134" w:header="851" w:footer="851" w:gutter="0"/>
          <w:cols w:num="2" w:space="630"/>
          <w:docGrid w:linePitch="411"/>
        </w:sectPr>
      </w:pPr>
    </w:p>
    <w:p w:rsidR="00C10599" w:rsidRDefault="00C10599">
      <w:pPr>
        <w:spacing w:line="286" w:lineRule="exact"/>
        <w:rPr>
          <w:rFonts w:ascii="ＭＳ ゴシック" w:eastAsia="ＭＳ ゴシック" w:hAnsi="ＭＳ 明朝" w:hint="eastAsia"/>
          <w:sz w:val="20"/>
          <w:szCs w:val="20"/>
        </w:rPr>
      </w:pPr>
    </w:p>
    <w:p w:rsidR="00667CB0" w:rsidRDefault="00C10599">
      <w:pPr>
        <w:spacing w:line="286" w:lineRule="exact"/>
        <w:rPr>
          <w:rFonts w:ascii="ＭＳ ゴシック" w:eastAsia="ＭＳ ゴシック" w:hAnsi="ＭＳ 明朝" w:hint="eastAsia"/>
          <w:sz w:val="20"/>
          <w:szCs w:val="20"/>
        </w:rPr>
      </w:pPr>
      <w:r>
        <w:rPr>
          <w:rFonts w:ascii="ＭＳ ゴシック" w:eastAsia="ＭＳ ゴシック" w:hAnsi="ＭＳ 明朝" w:hint="eastAsia"/>
          <w:sz w:val="20"/>
          <w:szCs w:val="20"/>
        </w:rPr>
        <w:t>１．はじめに（ゴシック体</w:t>
      </w:r>
      <w:r w:rsidR="00667CB0">
        <w:rPr>
          <w:rFonts w:ascii="ＭＳ ゴシック" w:eastAsia="ＭＳ ゴシック" w:hAnsi="ＭＳ 明朝" w:hint="eastAsia"/>
          <w:sz w:val="20"/>
          <w:szCs w:val="20"/>
        </w:rPr>
        <w:t>）</w:t>
      </w:r>
    </w:p>
    <w:p w:rsidR="00667CB0" w:rsidRDefault="00667CB0">
      <w:pPr>
        <w:spacing w:line="300" w:lineRule="exact"/>
        <w:ind w:firstLineChars="100" w:firstLine="182"/>
        <w:rPr>
          <w:rFonts w:ascii="ＭＳ 明朝" w:hAnsi="ＭＳ 明朝" w:hint="eastAsia"/>
          <w:sz w:val="20"/>
          <w:szCs w:val="20"/>
        </w:rPr>
      </w:pPr>
    </w:p>
    <w:p w:rsidR="00667CB0" w:rsidRDefault="00667CB0">
      <w:pPr>
        <w:spacing w:line="300" w:lineRule="exact"/>
        <w:ind w:firstLineChars="100" w:firstLine="182"/>
        <w:rPr>
          <w:rFonts w:ascii="ＭＳ 明朝" w:hAnsi="ＭＳ 明朝" w:hint="eastAsia"/>
          <w:sz w:val="20"/>
          <w:szCs w:val="20"/>
        </w:rPr>
      </w:pPr>
      <w:r>
        <w:rPr>
          <w:rFonts w:ascii="ＭＳ 明朝" w:hAnsi="ＭＳ 明朝" w:hint="eastAsia"/>
          <w:sz w:val="20"/>
          <w:szCs w:val="20"/>
        </w:rPr>
        <w:t>高等専門学校（高専）は1962（昭和37）年高度経済成長の時期に19校でスタートし，36年を経過した。その間〇〇〇〇〇〇〇〇〇〇〇〇〇〇〇〇〇〇〇〇〇〇〇〇〇〇〇〇　章および節のタイトルはゴチック体など，本文は明朝体，　１行　２５字×４７行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F4696B" w:rsidRDefault="00F4696B">
      <w:pPr>
        <w:spacing w:line="300" w:lineRule="exact"/>
        <w:ind w:firstLineChars="100" w:firstLine="182"/>
        <w:rPr>
          <w:rFonts w:ascii="ＭＳ 明朝" w:hAnsi="ＭＳ 明朝" w:hint="eastAsia"/>
          <w:sz w:val="20"/>
          <w:szCs w:val="20"/>
        </w:rPr>
      </w:pPr>
    </w:p>
    <w:p w:rsidR="00667CB0" w:rsidRDefault="00667CB0">
      <w:pPr>
        <w:spacing w:line="300" w:lineRule="exact"/>
        <w:ind w:firstLineChars="100" w:firstLine="142"/>
        <w:rPr>
          <w:rFonts w:ascii="Times New Roman" w:hAnsi="Times New Roman" w:hint="eastAsia"/>
          <w:sz w:val="16"/>
          <w:szCs w:val="20"/>
          <w:u w:val="single"/>
        </w:rPr>
      </w:pPr>
      <w:r>
        <w:rPr>
          <w:rFonts w:ascii="Times New Roman" w:hAnsi="Times New Roman" w:hint="eastAsia"/>
          <w:sz w:val="16"/>
          <w:szCs w:val="20"/>
          <w:u w:val="single"/>
        </w:rPr>
        <w:t xml:space="preserve">                                                        </w:t>
      </w:r>
    </w:p>
    <w:p w:rsidR="00667CB0" w:rsidRDefault="00667CB0">
      <w:pPr>
        <w:spacing w:line="300" w:lineRule="exact"/>
        <w:ind w:firstLineChars="100" w:firstLine="142"/>
        <w:rPr>
          <w:rFonts w:ascii="ＭＳ 明朝" w:hAnsi="ＭＳ 明朝" w:hint="eastAsia"/>
          <w:sz w:val="16"/>
          <w:szCs w:val="20"/>
        </w:rPr>
      </w:pPr>
      <w:r>
        <w:rPr>
          <w:rFonts w:ascii="ＭＳ 明朝" w:hAnsi="ＭＳ 明朝" w:hint="eastAsia"/>
          <w:sz w:val="16"/>
          <w:szCs w:val="20"/>
        </w:rPr>
        <w:t>年   月   日 受理　（８ポイント）</w:t>
      </w:r>
    </w:p>
    <w:p w:rsidR="00667CB0" w:rsidRDefault="00667CB0">
      <w:pPr>
        <w:spacing w:line="300" w:lineRule="exact"/>
        <w:ind w:leftChars="49" w:left="378" w:hangingChars="200" w:hanging="284"/>
        <w:rPr>
          <w:rFonts w:ascii="ＭＳ 明朝" w:hAnsi="ＭＳ 明朝" w:hint="eastAsia"/>
          <w:sz w:val="16"/>
          <w:szCs w:val="20"/>
        </w:rPr>
      </w:pPr>
      <w:r>
        <w:rPr>
          <w:rFonts w:ascii="ＭＳ 明朝" w:hAnsi="ＭＳ 明朝" w:hint="eastAsia"/>
          <w:sz w:val="16"/>
          <w:szCs w:val="20"/>
        </w:rPr>
        <w:t>*  総合工学システム学科　機械システムコース</w:t>
      </w:r>
    </w:p>
    <w:p w:rsidR="00667CB0" w:rsidRDefault="00667CB0">
      <w:pPr>
        <w:spacing w:line="300" w:lineRule="exact"/>
        <w:rPr>
          <w:rFonts w:ascii="ＭＳ 明朝" w:hAnsi="ＭＳ 明朝" w:hint="eastAsia"/>
          <w:sz w:val="20"/>
          <w:szCs w:val="20"/>
        </w:rPr>
      </w:pPr>
      <w:r>
        <w:rPr>
          <w:rFonts w:ascii="ＭＳ 明朝" w:hAnsi="ＭＳ 明朝" w:hint="eastAsia"/>
          <w:sz w:val="16"/>
          <w:szCs w:val="20"/>
        </w:rPr>
        <w:t>（</w:t>
      </w:r>
      <w:r>
        <w:rPr>
          <w:rFonts w:ascii="Times New Roman" w:hAnsi="Times New Roman" w:hint="eastAsia"/>
          <w:sz w:val="16"/>
          <w:szCs w:val="20"/>
        </w:rPr>
        <w:t xml:space="preserve">Dept. of </w:t>
      </w:r>
      <w:r w:rsidR="00F4696B">
        <w:rPr>
          <w:rFonts w:ascii="Times New Roman" w:hAnsi="Times New Roman" w:hint="eastAsia"/>
          <w:sz w:val="16"/>
          <w:szCs w:val="20"/>
        </w:rPr>
        <w:t>Technological</w:t>
      </w:r>
      <w:r>
        <w:rPr>
          <w:rFonts w:ascii="Times New Roman" w:hAnsi="Times New Roman" w:hint="eastAsia"/>
          <w:sz w:val="16"/>
          <w:szCs w:val="20"/>
        </w:rPr>
        <w:t xml:space="preserve"> Systems : Mechanical Systems Course</w:t>
      </w:r>
      <w:r>
        <w:rPr>
          <w:rFonts w:ascii="Times New Roman" w:hAnsi="Times New Roman" w:hint="eastAsia"/>
          <w:sz w:val="16"/>
          <w:szCs w:val="20"/>
        </w:rPr>
        <w:t>）</w:t>
      </w:r>
    </w:p>
    <w:p w:rsidR="00667CB0" w:rsidRDefault="00667CB0">
      <w:pPr>
        <w:spacing w:line="300" w:lineRule="exact"/>
        <w:rPr>
          <w:rFonts w:ascii="ＭＳ 明朝" w:hAnsi="ＭＳ 明朝" w:hint="eastAsia"/>
          <w:sz w:val="20"/>
          <w:szCs w:val="20"/>
        </w:rPr>
      </w:pPr>
      <w:r>
        <w:rPr>
          <w:rFonts w:ascii="ＭＳ 明朝" w:hAnsi="ＭＳ 明朝" w:hint="eastAsia"/>
          <w:sz w:val="16"/>
          <w:szCs w:val="20"/>
        </w:rPr>
        <w:t>**  技術教育支援室 (</w:t>
      </w:r>
      <w:r>
        <w:rPr>
          <w:rFonts w:ascii="Times New Roman" w:hAnsi="Times New Roman" w:hint="eastAsia"/>
          <w:sz w:val="16"/>
          <w:szCs w:val="20"/>
        </w:rPr>
        <w:t>Support Center for Technical Education)</w:t>
      </w:r>
    </w:p>
    <w:p w:rsidR="00667CB0" w:rsidRDefault="00667CB0">
      <w:pPr>
        <w:pStyle w:val="20"/>
        <w:rPr>
          <w:rFonts w:hint="eastAsia"/>
        </w:rPr>
      </w:pPr>
      <w:r>
        <w:rPr>
          <w:rFonts w:hint="eastAsia"/>
          <w:sz w:val="16"/>
        </w:rPr>
        <w:t>***都市</w:t>
      </w:r>
      <w:r w:rsidR="00F4696B">
        <w:rPr>
          <w:rFonts w:hint="eastAsia"/>
          <w:sz w:val="16"/>
        </w:rPr>
        <w:t>環境</w:t>
      </w:r>
      <w:r>
        <w:rPr>
          <w:rFonts w:hint="eastAsia"/>
          <w:sz w:val="16"/>
        </w:rPr>
        <w:t>コース (</w:t>
      </w:r>
      <w:r w:rsidR="00F4696B">
        <w:rPr>
          <w:rFonts w:ascii="Times New Roman" w:hAnsi="Times New Roman" w:hint="eastAsia"/>
          <w:sz w:val="16"/>
        </w:rPr>
        <w:t xml:space="preserve">Civil </w:t>
      </w:r>
      <w:r w:rsidRPr="00515E67">
        <w:rPr>
          <w:rFonts w:ascii="Times New Roman" w:hAnsi="Times New Roman"/>
          <w:sz w:val="16"/>
        </w:rPr>
        <w:t xml:space="preserve">Engineering </w:t>
      </w:r>
      <w:r w:rsidR="00F4696B">
        <w:rPr>
          <w:rFonts w:ascii="Times New Roman" w:hAnsi="Times New Roman" w:hint="eastAsia"/>
          <w:sz w:val="16"/>
        </w:rPr>
        <w:t>and</w:t>
      </w:r>
      <w:r w:rsidR="00F4696B" w:rsidRPr="00F4696B">
        <w:rPr>
          <w:rFonts w:ascii="Times New Roman" w:hAnsi="Times New Roman"/>
          <w:sz w:val="16"/>
        </w:rPr>
        <w:t xml:space="preserve"> </w:t>
      </w:r>
      <w:r w:rsidR="00F4696B">
        <w:rPr>
          <w:rFonts w:ascii="Times New Roman" w:hAnsi="Times New Roman"/>
          <w:sz w:val="16"/>
        </w:rPr>
        <w:t>Environment</w:t>
      </w:r>
      <w:r w:rsidR="00F4696B">
        <w:rPr>
          <w:rFonts w:ascii="Times New Roman" w:hAnsi="Times New Roman" w:hint="eastAsia"/>
          <w:sz w:val="16"/>
        </w:rPr>
        <w:t xml:space="preserve"> </w:t>
      </w:r>
      <w:r w:rsidRPr="00515E67">
        <w:rPr>
          <w:rFonts w:ascii="Times New Roman" w:hAnsi="Times New Roman"/>
          <w:sz w:val="16"/>
        </w:rPr>
        <w:t>Course</w:t>
      </w:r>
      <w:r>
        <w:rPr>
          <w:rFonts w:hint="eastAsia"/>
          <w:sz w:val="16"/>
        </w:rPr>
        <w:t>)</w:t>
      </w:r>
    </w:p>
    <w:p w:rsidR="00667CB0" w:rsidRDefault="00667CB0">
      <w:pPr>
        <w:pStyle w:val="20"/>
        <w:rPr>
          <w:rFonts w:hint="eastAsia"/>
        </w:rPr>
      </w:pPr>
      <w:r>
        <w:rPr>
          <w:rFonts w:hint="eastAsia"/>
        </w:rPr>
        <w:lastRenderedPageBreak/>
        <w:t>〇〇〇〇〇〇〇〇〇〇〇〇〇〇〇〇〇〇〇〇〇〇〇〇〇〇〇〇〇〇〇〇〇〇〇〇〇〇〇〇〇〇〇〇〇〇〇〇〇〇</w:t>
      </w:r>
    </w:p>
    <w:p w:rsidR="00667CB0" w:rsidRDefault="00667CB0">
      <w:pPr>
        <w:pStyle w:val="20"/>
        <w:rPr>
          <w:rFonts w:hint="eastAsia"/>
        </w:rPr>
      </w:pPr>
    </w:p>
    <w:p w:rsidR="00667CB0" w:rsidRDefault="00667CB0">
      <w:pPr>
        <w:pStyle w:val="20"/>
        <w:rPr>
          <w:rFonts w:ascii="ＭＳ ゴシック" w:eastAsia="ＭＳ ゴシック" w:hAnsi="ＭＳ ゴシック" w:hint="eastAsia"/>
        </w:rPr>
      </w:pPr>
      <w:r>
        <w:rPr>
          <w:rFonts w:ascii="ＭＳ ゴシック" w:eastAsia="ＭＳ ゴシック" w:hAnsi="ＭＳ ゴシック" w:hint="eastAsia"/>
        </w:rPr>
        <w:t>２．実験装置および方法</w:t>
      </w:r>
    </w:p>
    <w:p w:rsidR="00667CB0" w:rsidRDefault="00667CB0">
      <w:pPr>
        <w:pStyle w:val="20"/>
        <w:rPr>
          <w:rFonts w:ascii="ＭＳ ゴシック" w:eastAsia="ＭＳ ゴシック" w:hAnsi="ＭＳ ゴシック" w:hint="eastAsia"/>
        </w:rPr>
      </w:pPr>
    </w:p>
    <w:p w:rsidR="00C10599" w:rsidRDefault="00667CB0" w:rsidP="00C10599">
      <w:pPr>
        <w:pStyle w:val="20"/>
        <w:rPr>
          <w:rFonts w:ascii="ＭＳ ゴシック" w:eastAsia="ＭＳ ゴシック" w:hAnsi="ＭＳ ゴシック" w:hint="eastAsia"/>
        </w:rPr>
      </w:pPr>
      <w:r>
        <w:rPr>
          <w:rFonts w:ascii="ＭＳ ゴシック" w:eastAsia="ＭＳ ゴシック" w:hAnsi="ＭＳ ゴシック" w:hint="eastAsia"/>
        </w:rPr>
        <w:t>2.1　実験装置</w:t>
      </w:r>
    </w:p>
    <w:p w:rsidR="00667CB0" w:rsidRDefault="00667CB0">
      <w:pPr>
        <w:pStyle w:val="20"/>
        <w:ind w:firstLineChars="100" w:firstLine="182"/>
        <w:rPr>
          <w:rFonts w:hint="eastAsia"/>
        </w:rPr>
      </w:pPr>
      <w:r>
        <w:rPr>
          <w:rFonts w:hint="eastAsia"/>
        </w:rPr>
        <w:t>図１に本研究で使用した実験装置を示す。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C10599" w:rsidRDefault="00C10599">
      <w:pPr>
        <w:pStyle w:val="20"/>
        <w:ind w:firstLineChars="100" w:firstLine="182"/>
        <w:rPr>
          <w:rFonts w:hint="eastAsia"/>
        </w:rPr>
      </w:pPr>
    </w:p>
    <w:p w:rsidR="00C10599" w:rsidRDefault="00667CB0" w:rsidP="00C10599">
      <w:pPr>
        <w:pStyle w:val="20"/>
        <w:spacing w:line="286" w:lineRule="exact"/>
        <w:rPr>
          <w:rFonts w:ascii="ＭＳ ゴシック" w:eastAsia="ＭＳ ゴシック" w:hAnsi="ＭＳ ゴシック" w:hint="eastAsia"/>
        </w:rPr>
      </w:pPr>
      <w:r>
        <w:rPr>
          <w:rFonts w:ascii="ＭＳ ゴシック" w:eastAsia="ＭＳ ゴシック" w:hAnsi="ＭＳ ゴシック" w:hint="eastAsia"/>
        </w:rPr>
        <w:t>2.2  実験方法</w:t>
      </w:r>
    </w:p>
    <w:p w:rsidR="00667CB0" w:rsidRDefault="00667CB0" w:rsidP="00C10599">
      <w:pPr>
        <w:pStyle w:val="20"/>
        <w:spacing w:line="286" w:lineRule="exact"/>
        <w:ind w:leftChars="2" w:left="4" w:firstLineChars="100" w:firstLine="182"/>
        <w:rPr>
          <w:rFonts w:hint="eastAsia"/>
        </w:rPr>
      </w:pPr>
      <w:r>
        <w:rPr>
          <w:rFonts w:hint="eastAsia"/>
        </w:rPr>
        <w:t>実験条件を表１に示す。〇〇〇〇〇〇〇〇〇〇〇〇〇</w:t>
      </w:r>
    </w:p>
    <w:p w:rsidR="00667CB0" w:rsidRDefault="00667CB0">
      <w:pPr>
        <w:pStyle w:val="20"/>
        <w:spacing w:line="286" w:lineRule="exact"/>
        <w:ind w:leftChars="2" w:left="4" w:firstLineChars="100" w:firstLine="182"/>
        <w:rPr>
          <w:rFonts w:hint="eastAsia"/>
        </w:rPr>
      </w:pPr>
    </w:p>
    <w:p w:rsidR="00667CB0" w:rsidRDefault="00C10599">
      <w:pPr>
        <w:pStyle w:val="20"/>
        <w:spacing w:line="286" w:lineRule="exact"/>
        <w:ind w:leftChars="2" w:left="4" w:firstLineChars="100" w:firstLine="182"/>
        <w:jc w:val="center"/>
        <w:rPr>
          <w:rFonts w:ascii="ＭＳ ゴシック" w:eastAsia="ＭＳ ゴシック" w:hint="eastAsia"/>
        </w:rPr>
      </w:pPr>
      <w:r>
        <w:rPr>
          <w:rFonts w:ascii="ＭＳ ゴシック" w:eastAsia="ＭＳ ゴシック" w:hint="eastAsia"/>
        </w:rPr>
        <w:t>図１　実験装置（ゴシック体</w:t>
      </w:r>
      <w:r w:rsidR="00667CB0">
        <w:rPr>
          <w:rFonts w:ascii="ＭＳ ゴシック" w:eastAsia="ＭＳ ゴシック" w:hint="eastAsia"/>
        </w:rPr>
        <w:t>）</w:t>
      </w:r>
    </w:p>
    <w:p w:rsidR="00667CB0" w:rsidRDefault="00667CB0">
      <w:pPr>
        <w:pStyle w:val="20"/>
        <w:spacing w:line="286" w:lineRule="exact"/>
        <w:ind w:leftChars="2" w:left="4" w:firstLineChars="100" w:firstLine="182"/>
        <w:rPr>
          <w:rFonts w:hint="eastAsia"/>
        </w:rPr>
      </w:pPr>
    </w:p>
    <w:p w:rsidR="00667CB0" w:rsidRDefault="00667CB0">
      <w:pPr>
        <w:pStyle w:val="20"/>
        <w:spacing w:line="286" w:lineRule="exact"/>
        <w:ind w:leftChars="2" w:left="4" w:firstLineChars="100" w:firstLine="182"/>
        <w:rPr>
          <w:rFonts w:hint="eastAsia"/>
        </w:rPr>
      </w:pPr>
      <w:r>
        <w:rPr>
          <w:rFonts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 １行　２５字　×４７行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667CB0" w:rsidRDefault="00667CB0">
      <w:pPr>
        <w:spacing w:line="300" w:lineRule="exact"/>
        <w:rPr>
          <w:rFonts w:ascii="ＭＳ 明朝" w:hAnsi="ＭＳ 明朝" w:hint="eastAsia"/>
          <w:sz w:val="20"/>
          <w:szCs w:val="20"/>
        </w:rPr>
      </w:pPr>
      <w:r>
        <w:rPr>
          <w:rFonts w:ascii="ＭＳ 明朝" w:hAnsi="ＭＳ 明朝" w:hint="eastAsia"/>
          <w:sz w:val="20"/>
          <w:szCs w:val="20"/>
        </w:rPr>
        <w:t>〇〇〇〇〇〇〇〇〇〇〇〇〇〇〇〇〇〇〇〇〇〇〇〇〇</w:t>
      </w:r>
    </w:p>
    <w:p w:rsidR="00C10599" w:rsidRDefault="00667CB0">
      <w:pPr>
        <w:pStyle w:val="20"/>
        <w:spacing w:line="286" w:lineRule="exact"/>
        <w:jc w:val="center"/>
        <w:rPr>
          <w:rFonts w:ascii="ＭＳ ゴシック" w:hint="eastAsia"/>
        </w:rPr>
      </w:pPr>
      <w:r>
        <w:rPr>
          <w:rFonts w:ascii="ＭＳ ゴシック" w:hint="eastAsia"/>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rsidR="00C10599" w:rsidRDefault="00C10599">
      <w:pPr>
        <w:pStyle w:val="20"/>
        <w:spacing w:line="286" w:lineRule="exact"/>
        <w:jc w:val="center"/>
        <w:rPr>
          <w:rFonts w:ascii="ＭＳ ゴシック" w:hint="eastAsia"/>
        </w:rPr>
      </w:pPr>
    </w:p>
    <w:p w:rsidR="00667CB0" w:rsidRDefault="00667CB0">
      <w:pPr>
        <w:pStyle w:val="20"/>
        <w:spacing w:line="286" w:lineRule="exact"/>
        <w:jc w:val="center"/>
        <w:rPr>
          <w:rFonts w:ascii="ＭＳ ゴシック" w:eastAsia="ＭＳ ゴシック" w:hint="eastAsia"/>
        </w:rPr>
      </w:pPr>
      <w:r>
        <w:rPr>
          <w:rFonts w:ascii="ＭＳ ゴシック" w:eastAsia="ＭＳ ゴシック" w:hint="eastAsia"/>
        </w:rPr>
        <w:t>表１</w:t>
      </w:r>
      <w:r>
        <w:rPr>
          <w:rFonts w:ascii="ＭＳ ゴシック" w:hint="eastAsia"/>
        </w:rPr>
        <w:t xml:space="preserve">　</w:t>
      </w:r>
      <w:r>
        <w:rPr>
          <w:rFonts w:ascii="ＭＳ ゴシック" w:eastAsia="ＭＳ ゴシック" w:hint="eastAsia"/>
        </w:rPr>
        <w:t>実験条件</w:t>
      </w:r>
    </w:p>
    <w:p w:rsidR="00667CB0" w:rsidRDefault="00667CB0">
      <w:pPr>
        <w:pStyle w:val="20"/>
        <w:spacing w:line="286" w:lineRule="exact"/>
        <w:rPr>
          <w:rFonts w:hint="eastAsia"/>
        </w:rPr>
      </w:pP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6"/>
        <w:gridCol w:w="1056"/>
        <w:gridCol w:w="1056"/>
        <w:gridCol w:w="1056"/>
      </w:tblGrid>
      <w:tr w:rsidR="00667CB0">
        <w:tblPrEx>
          <w:tblCellMar>
            <w:top w:w="0" w:type="dxa"/>
            <w:bottom w:w="0" w:type="dxa"/>
          </w:tblCellMar>
        </w:tblPrEx>
        <w:tc>
          <w:tcPr>
            <w:tcW w:w="1056" w:type="dxa"/>
          </w:tcPr>
          <w:p w:rsidR="00667CB0" w:rsidRDefault="00667CB0">
            <w:pPr>
              <w:pStyle w:val="20"/>
              <w:spacing w:line="286" w:lineRule="exact"/>
            </w:pPr>
            <w:r>
              <w:rPr>
                <w:rFonts w:hint="eastAsia"/>
              </w:rPr>
              <w:t xml:space="preserve">　</w:t>
            </w: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r>
      <w:tr w:rsidR="00667CB0">
        <w:tblPrEx>
          <w:tblCellMar>
            <w:top w:w="0" w:type="dxa"/>
            <w:bottom w:w="0" w:type="dxa"/>
          </w:tblCellMar>
        </w:tblPrEx>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r>
      <w:tr w:rsidR="00667CB0">
        <w:tblPrEx>
          <w:tblCellMar>
            <w:top w:w="0" w:type="dxa"/>
            <w:bottom w:w="0" w:type="dxa"/>
          </w:tblCellMar>
        </w:tblPrEx>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r>
      <w:tr w:rsidR="00667CB0">
        <w:tblPrEx>
          <w:tblCellMar>
            <w:top w:w="0" w:type="dxa"/>
            <w:bottom w:w="0" w:type="dxa"/>
          </w:tblCellMar>
        </w:tblPrEx>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r>
      <w:tr w:rsidR="00667CB0">
        <w:tblPrEx>
          <w:tblCellMar>
            <w:top w:w="0" w:type="dxa"/>
            <w:bottom w:w="0" w:type="dxa"/>
          </w:tblCellMar>
        </w:tblPrEx>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c>
          <w:tcPr>
            <w:tcW w:w="1056" w:type="dxa"/>
          </w:tcPr>
          <w:p w:rsidR="00667CB0" w:rsidRDefault="00667CB0">
            <w:pPr>
              <w:pStyle w:val="20"/>
              <w:spacing w:line="286" w:lineRule="exact"/>
            </w:pPr>
          </w:p>
        </w:tc>
      </w:tr>
    </w:tbl>
    <w:p w:rsidR="00667CB0" w:rsidRDefault="00667CB0">
      <w:pPr>
        <w:pStyle w:val="20"/>
        <w:spacing w:line="286" w:lineRule="exact"/>
      </w:pPr>
    </w:p>
    <w:p w:rsidR="00667CB0" w:rsidRPr="006518B9" w:rsidRDefault="00667CB0">
      <w:pPr>
        <w:pStyle w:val="20"/>
        <w:spacing w:line="286" w:lineRule="exact"/>
        <w:rPr>
          <w:rFonts w:hint="eastAsia"/>
        </w:rPr>
      </w:pPr>
      <w:r>
        <w:rPr>
          <w:rFonts w:hint="eastAsia"/>
        </w:rPr>
        <w:t>〇〇〇〇〇〇〇〇〇〇〇〇〇〇〇〇〇〇〇〇〇〇〇〇〇〇〇〇〇〇〇〇〇〇〇〇〇〇〇〇〇〇〇〇〇〇〇〇〇〇</w:t>
      </w:r>
      <w:r>
        <w:rPr>
          <w:rFonts w:hint="eastAsia"/>
        </w:rPr>
        <w:lastRenderedPageBreak/>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sectPr w:rsidR="00667CB0" w:rsidRPr="006518B9">
      <w:type w:val="continuous"/>
      <w:pgSz w:w="11906" w:h="16838" w:code="9"/>
      <w:pgMar w:top="1701" w:right="1134" w:bottom="1418" w:left="1134" w:header="851" w:footer="851" w:gutter="0"/>
      <w:cols w:num="2" w:space="420"/>
      <w:docGrid w:type="linesAndChars" w:linePitch="286" w:charSpace="-36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42F9" w:rsidRDefault="002A42F9">
      <w:r>
        <w:separator/>
      </w:r>
    </w:p>
  </w:endnote>
  <w:endnote w:type="continuationSeparator" w:id="0">
    <w:p w:rsidR="002A42F9" w:rsidRDefault="002A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29FC" w:rsidRDefault="00F029FC">
    <w:pPr>
      <w:pStyle w:val="a6"/>
      <w:rPr>
        <w:rFonts w:hint="eastAsia"/>
        <w:sz w:val="16"/>
        <w:szCs w:val="16"/>
      </w:rPr>
    </w:pPr>
    <w:r>
      <w:rPr>
        <w:rFonts w:hint="eastAsia"/>
        <w:sz w:val="16"/>
        <w:szCs w:val="16"/>
      </w:rPr>
      <w:t xml:space="preserve">　　　　　　　　　　　　　　　　　　　　</w:t>
    </w:r>
  </w:p>
  <w:p w:rsidR="00DA1558" w:rsidRDefault="00DA1558">
    <w:pPr>
      <w:pStyle w:val="a6"/>
      <w:rPr>
        <w:rFonts w:hint="eastAsia"/>
        <w:sz w:val="16"/>
        <w:szCs w:val="16"/>
      </w:rPr>
    </w:pPr>
  </w:p>
  <w:p w:rsidR="00F029FC" w:rsidRPr="00F029FC" w:rsidRDefault="00F029FC">
    <w:pPr>
      <w:pStyle w:val="a6"/>
      <w:rPr>
        <w:rFonts w:hint="eastAsia"/>
        <w:sz w:val="16"/>
        <w:szCs w:val="16"/>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B0" w:rsidRDefault="00667CB0">
    <w:pPr>
      <w:pStyle w:val="a6"/>
      <w:rPr>
        <w:rFonts w:hint="eastAsia"/>
        <w:sz w:val="16"/>
        <w:szCs w:val="16"/>
      </w:rPr>
    </w:pPr>
  </w:p>
  <w:p w:rsidR="00DA1558" w:rsidRPr="00F029FC" w:rsidRDefault="0071362D">
    <w:pPr>
      <w:pStyle w:val="a6"/>
      <w:rPr>
        <w:rFonts w:hint="eastAsia"/>
        <w:sz w:val="16"/>
        <w:szCs w:val="16"/>
      </w:rPr>
    </w:pPr>
    <w:r>
      <w:rPr>
        <w:rFonts w:hint="eastAsia"/>
        <w:sz w:val="16"/>
        <w:szCs w:val="16"/>
      </w:rPr>
      <w:t xml:space="preserve">Bul. of Pref. </w:t>
    </w:r>
    <w:r w:rsidR="00515E67">
      <w:rPr>
        <w:rFonts w:hint="eastAsia"/>
        <w:sz w:val="16"/>
        <w:szCs w:val="16"/>
      </w:rPr>
      <w:t xml:space="preserve">Univ. </w:t>
    </w:r>
    <w:r>
      <w:rPr>
        <w:rFonts w:hint="eastAsia"/>
        <w:sz w:val="16"/>
        <w:szCs w:val="16"/>
      </w:rPr>
      <w:t xml:space="preserve">Col. of Tech. Vol. </w:t>
    </w:r>
    <w:r w:rsidR="00C10599">
      <w:rPr>
        <w:rFonts w:hint="eastAsia"/>
        <w:sz w:val="16"/>
        <w:szCs w:val="16"/>
      </w:rPr>
      <w:t>54</w:t>
    </w:r>
    <w:r w:rsidR="006518B9" w:rsidRPr="00F01F7A">
      <w:rPr>
        <w:rFonts w:hint="eastAsia"/>
        <w:color w:val="404040"/>
        <w:sz w:val="16"/>
        <w:szCs w:val="16"/>
      </w:rPr>
      <w:t>（</w:t>
    </w:r>
    <w:r w:rsidR="006518B9" w:rsidRPr="00F01F7A">
      <w:rPr>
        <w:rFonts w:hint="eastAsia"/>
        <w:color w:val="404040"/>
        <w:sz w:val="16"/>
        <w:szCs w:val="16"/>
      </w:rPr>
      <w:t>英文の場合のみ、和文の場合は偶数ページ右肩）</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42F9" w:rsidRDefault="002A42F9">
      <w:r>
        <w:separator/>
      </w:r>
    </w:p>
  </w:footnote>
  <w:footnote w:type="continuationSeparator" w:id="0">
    <w:p w:rsidR="002A42F9" w:rsidRDefault="002A42F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B0" w:rsidRDefault="00667CB0">
    <w:pPr>
      <w:pStyle w:val="a5"/>
      <w:jc w:val="center"/>
      <w:rPr>
        <w:rFonts w:hint="eastAsia"/>
        <w:sz w:val="16"/>
      </w:rPr>
    </w:pPr>
    <w:r>
      <w:rPr>
        <w:rFonts w:hint="eastAsia"/>
        <w:sz w:val="16"/>
      </w:rPr>
      <w:t xml:space="preserve">　　　　　　　　　　　　　　　　伊藤詣二，東田</w:t>
    </w:r>
    <w:r>
      <w:rPr>
        <w:rFonts w:hint="eastAsia"/>
        <w:sz w:val="16"/>
      </w:rPr>
      <w:t xml:space="preserve"> </w:t>
    </w:r>
    <w:r>
      <w:rPr>
        <w:rFonts w:hint="eastAsia"/>
        <w:sz w:val="16"/>
      </w:rPr>
      <w:t>卓，関戸利将，藤原徳一，難波邦彦　　　　　　　大阪府立高専研究紀要</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B0" w:rsidRDefault="00667CB0" w:rsidP="006518B9">
    <w:pPr>
      <w:pStyle w:val="a5"/>
      <w:jc w:val="center"/>
      <w:rPr>
        <w:rFonts w:hint="eastAsia"/>
        <w:sz w:val="16"/>
        <w:szCs w:val="16"/>
      </w:rPr>
    </w:pPr>
    <w:r>
      <w:rPr>
        <w:rFonts w:hint="eastAsia"/>
        <w:sz w:val="16"/>
        <w:szCs w:val="16"/>
      </w:rPr>
      <w:t>高等専門学校における技術者教育</w:t>
    </w:r>
  </w:p>
  <w:p w:rsidR="00667CB0" w:rsidRPr="00F01F7A" w:rsidRDefault="00667CB0" w:rsidP="006518B9">
    <w:pPr>
      <w:pStyle w:val="a5"/>
      <w:jc w:val="center"/>
      <w:rPr>
        <w:color w:val="404040"/>
        <w:sz w:val="16"/>
        <w:szCs w:val="16"/>
      </w:rPr>
    </w:pPr>
    <w:r w:rsidRPr="00F01F7A">
      <w:rPr>
        <w:rFonts w:hint="eastAsia"/>
        <w:color w:val="404040"/>
        <w:sz w:val="16"/>
      </w:rPr>
      <w:t>（奇数ページのヘッダー）</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B0" w:rsidRDefault="006518B9">
    <w:pPr>
      <w:pStyle w:val="a5"/>
      <w:wordWrap w:val="0"/>
      <w:jc w:val="right"/>
      <w:rPr>
        <w:rFonts w:hint="eastAsia"/>
        <w:sz w:val="16"/>
        <w:lang w:eastAsia="zh-TW"/>
      </w:rPr>
    </w:pPr>
    <w:r>
      <w:rPr>
        <w:rFonts w:hint="eastAsia"/>
        <w:sz w:val="16"/>
        <w:lang w:eastAsia="zh-TW"/>
      </w:rPr>
      <w:t xml:space="preserve">高専太郎，機械次郎，環境三郎　</w:t>
    </w:r>
    <w:r w:rsidR="00667CB0">
      <w:rPr>
        <w:rFonts w:hint="eastAsia"/>
        <w:sz w:val="16"/>
        <w:lang w:eastAsia="zh-TW"/>
      </w:rPr>
      <w:t xml:space="preserve">　　</w:t>
    </w:r>
    <w:r>
      <w:rPr>
        <w:rFonts w:hint="eastAsia"/>
        <w:sz w:val="16"/>
        <w:lang w:eastAsia="zh-TW"/>
      </w:rPr>
      <w:t xml:space="preserve">　</w:t>
    </w:r>
    <w:r w:rsidR="00667CB0">
      <w:rPr>
        <w:rFonts w:hint="eastAsia"/>
        <w:sz w:val="16"/>
        <w:lang w:eastAsia="zh-TW"/>
      </w:rPr>
      <w:t xml:space="preserve">　　　　　大阪府立</w:t>
    </w:r>
    <w:r w:rsidR="00515E67">
      <w:rPr>
        <w:rFonts w:hint="eastAsia"/>
        <w:sz w:val="16"/>
        <w:lang w:eastAsia="zh-TW"/>
      </w:rPr>
      <w:t>大学</w:t>
    </w:r>
    <w:r w:rsidR="00667CB0">
      <w:rPr>
        <w:rFonts w:hint="eastAsia"/>
        <w:sz w:val="16"/>
        <w:lang w:eastAsia="zh-TW"/>
      </w:rPr>
      <w:t>高専研究紀要</w:t>
    </w:r>
    <w:r>
      <w:rPr>
        <w:rFonts w:hint="eastAsia"/>
        <w:sz w:val="16"/>
        <w:lang w:eastAsia="zh-TW"/>
      </w:rPr>
      <w:t xml:space="preserve">　</w:t>
    </w:r>
    <w:r>
      <w:rPr>
        <w:rFonts w:ascii="Times New Roman" w:hAnsi="Times New Roman" w:hint="eastAsia"/>
        <w:kern w:val="0"/>
        <w:sz w:val="16"/>
        <w:szCs w:val="21"/>
        <w:lang w:eastAsia="zh-TW"/>
      </w:rPr>
      <w:t>第</w:t>
    </w:r>
    <w:r w:rsidR="00C10599">
      <w:rPr>
        <w:rFonts w:ascii="Times New Roman" w:hAnsi="Times New Roman" w:hint="eastAsia"/>
        <w:kern w:val="0"/>
        <w:sz w:val="16"/>
        <w:szCs w:val="21"/>
      </w:rPr>
      <w:t>54</w:t>
    </w:r>
    <w:r>
      <w:rPr>
        <w:rFonts w:hint="eastAsia"/>
        <w:sz w:val="16"/>
        <w:szCs w:val="16"/>
        <w:lang w:eastAsia="zh-TW"/>
      </w:rPr>
      <w:t>巻</w:t>
    </w:r>
  </w:p>
  <w:p w:rsidR="00667CB0" w:rsidRPr="00F01F7A" w:rsidRDefault="00667CB0">
    <w:pPr>
      <w:pStyle w:val="a5"/>
      <w:jc w:val="center"/>
      <w:rPr>
        <w:rFonts w:hint="eastAsia"/>
        <w:color w:val="404040"/>
        <w:sz w:val="16"/>
      </w:rPr>
    </w:pPr>
    <w:r w:rsidRPr="00F01F7A">
      <w:rPr>
        <w:rFonts w:hint="eastAsia"/>
        <w:color w:val="404040"/>
        <w:sz w:val="16"/>
      </w:rPr>
      <w:t>（偶数ページのヘッダー）</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7CB0" w:rsidRDefault="00667CB0">
    <w:pPr>
      <w:pStyle w:val="a5"/>
      <w:rPr>
        <w:sz w:val="16"/>
        <w:szCs w:val="16"/>
      </w:rPr>
    </w:pPr>
    <w:r>
      <w:rPr>
        <w:rFonts w:ascii="Times New Roman" w:hAnsi="Times New Roman"/>
        <w:kern w:val="0"/>
        <w:sz w:val="16"/>
        <w:szCs w:val="21"/>
      </w:rPr>
      <w:t xml:space="preserve"> </w:t>
    </w:r>
    <w:r>
      <w:rPr>
        <w:rFonts w:ascii="Times New Roman" w:hAnsi="Times New Roman" w:hint="eastAsia"/>
        <w:kern w:val="0"/>
        <w:sz w:val="16"/>
        <w:szCs w:val="21"/>
      </w:rPr>
      <w:t>第</w:t>
    </w:r>
    <w:r w:rsidR="00DA1558">
      <w:rPr>
        <w:rFonts w:ascii="Times New Roman" w:hAnsi="Times New Roman" w:hint="eastAsia"/>
        <w:kern w:val="0"/>
        <w:sz w:val="16"/>
        <w:szCs w:val="21"/>
      </w:rPr>
      <w:t>42</w:t>
    </w:r>
    <w:r>
      <w:rPr>
        <w:rFonts w:hint="eastAsia"/>
        <w:sz w:val="16"/>
        <w:szCs w:val="16"/>
      </w:rPr>
      <w:t xml:space="preserve">巻　　　　　　　　　　　　　　　　　　　</w:t>
    </w:r>
    <w:r w:rsidR="00DA1558">
      <w:rPr>
        <w:rFonts w:hint="eastAsia"/>
        <w:sz w:val="16"/>
        <w:szCs w:val="16"/>
      </w:rPr>
      <w:t>高等専門学校における技術者教育</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23AE"/>
    <w:multiLevelType w:val="singleLevel"/>
    <w:tmpl w:val="158CE06C"/>
    <w:lvl w:ilvl="0">
      <w:start w:val="2"/>
      <w:numFmt w:val="decimalFullWidth"/>
      <w:lvlText w:val="第%1条"/>
      <w:lvlJc w:val="left"/>
      <w:pPr>
        <w:tabs>
          <w:tab w:val="num" w:pos="720"/>
        </w:tabs>
        <w:ind w:left="720" w:hanging="720"/>
      </w:pPr>
      <w:rPr>
        <w:rFonts w:hint="eastAsia"/>
      </w:rPr>
    </w:lvl>
  </w:abstractNum>
  <w:abstractNum w:abstractNumId="1" w15:restartNumberingAfterBreak="0">
    <w:nsid w:val="04321749"/>
    <w:multiLevelType w:val="hybridMultilevel"/>
    <w:tmpl w:val="6F0CB7B4"/>
    <w:lvl w:ilvl="0" w:tplc="F36AD992">
      <w:start w:val="3"/>
      <w:numFmt w:val="decimalEnclosedCircle"/>
      <w:lvlText w:val="%1"/>
      <w:lvlJc w:val="left"/>
      <w:pPr>
        <w:tabs>
          <w:tab w:val="num" w:pos="1275"/>
        </w:tabs>
        <w:ind w:left="1275" w:hanging="4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2" w15:restartNumberingAfterBreak="0">
    <w:nsid w:val="12B54FC0"/>
    <w:multiLevelType w:val="hybridMultilevel"/>
    <w:tmpl w:val="4EA69754"/>
    <w:lvl w:ilvl="0" w:tplc="BF4AF714">
      <w:numFmt w:val="bullet"/>
      <w:lvlText w:val="・"/>
      <w:lvlJc w:val="left"/>
      <w:pPr>
        <w:tabs>
          <w:tab w:val="num" w:pos="996"/>
        </w:tabs>
        <w:ind w:left="99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 w15:restartNumberingAfterBreak="0">
    <w:nsid w:val="15023520"/>
    <w:multiLevelType w:val="hybridMultilevel"/>
    <w:tmpl w:val="265A9E0A"/>
    <w:lvl w:ilvl="0" w:tplc="75E2B90A">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0C67656"/>
    <w:multiLevelType w:val="singleLevel"/>
    <w:tmpl w:val="2C24AA6A"/>
    <w:lvl w:ilvl="0">
      <w:start w:val="1"/>
      <w:numFmt w:val="decimalEnclosedCircle"/>
      <w:lvlText w:val="%1"/>
      <w:lvlJc w:val="left"/>
      <w:pPr>
        <w:tabs>
          <w:tab w:val="num" w:pos="420"/>
        </w:tabs>
        <w:ind w:left="420" w:hanging="210"/>
      </w:pPr>
    </w:lvl>
  </w:abstractNum>
  <w:abstractNum w:abstractNumId="5" w15:restartNumberingAfterBreak="0">
    <w:nsid w:val="26E66ED1"/>
    <w:multiLevelType w:val="hybridMultilevel"/>
    <w:tmpl w:val="8D72F6D8"/>
    <w:lvl w:ilvl="0" w:tplc="7CB25A6E">
      <w:start w:val="4"/>
      <w:numFmt w:val="decimal"/>
      <w:lvlText w:val="%1."/>
      <w:lvlJc w:val="left"/>
      <w:pPr>
        <w:tabs>
          <w:tab w:val="num" w:pos="2250"/>
        </w:tabs>
        <w:ind w:left="2250" w:hanging="570"/>
      </w:pPr>
      <w:rPr>
        <w:rFonts w:hint="default"/>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6" w15:restartNumberingAfterBreak="0">
    <w:nsid w:val="37B13036"/>
    <w:multiLevelType w:val="hybridMultilevel"/>
    <w:tmpl w:val="CC5CA372"/>
    <w:lvl w:ilvl="0" w:tplc="128E0F6A">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7" w15:restartNumberingAfterBreak="0">
    <w:nsid w:val="3CAC476A"/>
    <w:multiLevelType w:val="hybridMultilevel"/>
    <w:tmpl w:val="7F986556"/>
    <w:lvl w:ilvl="0" w:tplc="170EE90E">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EC9254C4">
      <w:start w:val="19"/>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F0C6783"/>
    <w:multiLevelType w:val="multilevel"/>
    <w:tmpl w:val="92B00DD8"/>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2265"/>
        </w:tabs>
        <w:ind w:left="2265" w:hanging="585"/>
      </w:pPr>
      <w:rPr>
        <w:rFonts w:hint="default"/>
      </w:rPr>
    </w:lvl>
    <w:lvl w:ilvl="2">
      <w:start w:val="1"/>
      <w:numFmt w:val="decimal"/>
      <w:lvlText w:val="%1-%2.%3"/>
      <w:lvlJc w:val="left"/>
      <w:pPr>
        <w:tabs>
          <w:tab w:val="num" w:pos="4080"/>
        </w:tabs>
        <w:ind w:left="4080" w:hanging="720"/>
      </w:pPr>
      <w:rPr>
        <w:rFonts w:hint="default"/>
      </w:rPr>
    </w:lvl>
    <w:lvl w:ilvl="3">
      <w:start w:val="1"/>
      <w:numFmt w:val="decimal"/>
      <w:lvlText w:val="%1-%2.%3.%4"/>
      <w:lvlJc w:val="left"/>
      <w:pPr>
        <w:tabs>
          <w:tab w:val="num" w:pos="6120"/>
        </w:tabs>
        <w:ind w:left="6120" w:hanging="1080"/>
      </w:pPr>
      <w:rPr>
        <w:rFonts w:hint="default"/>
      </w:rPr>
    </w:lvl>
    <w:lvl w:ilvl="4">
      <w:start w:val="1"/>
      <w:numFmt w:val="decimal"/>
      <w:lvlText w:val="%1-%2.%3.%4.%5"/>
      <w:lvlJc w:val="left"/>
      <w:pPr>
        <w:tabs>
          <w:tab w:val="num" w:pos="7800"/>
        </w:tabs>
        <w:ind w:left="7800" w:hanging="1080"/>
      </w:pPr>
      <w:rPr>
        <w:rFonts w:hint="default"/>
      </w:rPr>
    </w:lvl>
    <w:lvl w:ilvl="5">
      <w:start w:val="1"/>
      <w:numFmt w:val="decimal"/>
      <w:lvlText w:val="%1-%2.%3.%4.%5.%6"/>
      <w:lvlJc w:val="left"/>
      <w:pPr>
        <w:tabs>
          <w:tab w:val="num" w:pos="9840"/>
        </w:tabs>
        <w:ind w:left="9840" w:hanging="1440"/>
      </w:pPr>
      <w:rPr>
        <w:rFonts w:hint="default"/>
      </w:rPr>
    </w:lvl>
    <w:lvl w:ilvl="6">
      <w:start w:val="1"/>
      <w:numFmt w:val="decimal"/>
      <w:lvlText w:val="%1-%2.%3.%4.%5.%6.%7"/>
      <w:lvlJc w:val="left"/>
      <w:pPr>
        <w:tabs>
          <w:tab w:val="num" w:pos="11520"/>
        </w:tabs>
        <w:ind w:left="11520" w:hanging="1440"/>
      </w:pPr>
      <w:rPr>
        <w:rFonts w:hint="default"/>
      </w:rPr>
    </w:lvl>
    <w:lvl w:ilvl="7">
      <w:start w:val="1"/>
      <w:numFmt w:val="decimal"/>
      <w:lvlText w:val="%1-%2.%3.%4.%5.%6.%7.%8"/>
      <w:lvlJc w:val="left"/>
      <w:pPr>
        <w:tabs>
          <w:tab w:val="num" w:pos="13560"/>
        </w:tabs>
        <w:ind w:left="13560" w:hanging="1800"/>
      </w:pPr>
      <w:rPr>
        <w:rFonts w:hint="default"/>
      </w:rPr>
    </w:lvl>
    <w:lvl w:ilvl="8">
      <w:start w:val="1"/>
      <w:numFmt w:val="decimal"/>
      <w:lvlText w:val="%1-%2.%3.%4.%5.%6.%7.%8.%9"/>
      <w:lvlJc w:val="left"/>
      <w:pPr>
        <w:tabs>
          <w:tab w:val="num" w:pos="15240"/>
        </w:tabs>
        <w:ind w:left="15240" w:hanging="1800"/>
      </w:pPr>
      <w:rPr>
        <w:rFonts w:hint="default"/>
      </w:rPr>
    </w:lvl>
  </w:abstractNum>
  <w:abstractNum w:abstractNumId="9" w15:restartNumberingAfterBreak="0">
    <w:nsid w:val="43B3791B"/>
    <w:multiLevelType w:val="singleLevel"/>
    <w:tmpl w:val="9376A39A"/>
    <w:lvl w:ilvl="0">
      <w:start w:val="1"/>
      <w:numFmt w:val="decimalFullWidth"/>
      <w:lvlText w:val="第%1条"/>
      <w:lvlJc w:val="left"/>
      <w:pPr>
        <w:tabs>
          <w:tab w:val="num" w:pos="960"/>
        </w:tabs>
        <w:ind w:left="960" w:hanging="960"/>
      </w:pPr>
      <w:rPr>
        <w:rFonts w:hint="eastAsia"/>
      </w:rPr>
    </w:lvl>
  </w:abstractNum>
  <w:abstractNum w:abstractNumId="10" w15:restartNumberingAfterBreak="0">
    <w:nsid w:val="4F90102A"/>
    <w:multiLevelType w:val="hybridMultilevel"/>
    <w:tmpl w:val="4DEA839A"/>
    <w:lvl w:ilvl="0" w:tplc="E48683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284AC3"/>
    <w:multiLevelType w:val="hybridMultilevel"/>
    <w:tmpl w:val="AE82490E"/>
    <w:lvl w:ilvl="0" w:tplc="1A082688">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C8651E8"/>
    <w:multiLevelType w:val="hybridMultilevel"/>
    <w:tmpl w:val="81668B00"/>
    <w:lvl w:ilvl="0" w:tplc="95E02004">
      <w:start w:val="2"/>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3" w15:restartNumberingAfterBreak="0">
    <w:nsid w:val="68612072"/>
    <w:multiLevelType w:val="hybridMultilevel"/>
    <w:tmpl w:val="21807934"/>
    <w:lvl w:ilvl="0" w:tplc="A4F241CA">
      <w:start w:val="1"/>
      <w:numFmt w:val="decimal"/>
      <w:lvlText w:val="(%1)"/>
      <w:lvlJc w:val="left"/>
      <w:pPr>
        <w:tabs>
          <w:tab w:val="num" w:pos="585"/>
        </w:tabs>
        <w:ind w:left="585" w:hanging="375"/>
      </w:pPr>
      <w:rPr>
        <w:rFonts w:hint="eastAsia"/>
      </w:rPr>
    </w:lvl>
    <w:lvl w:ilvl="1" w:tplc="5C14C49C">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A3B1507"/>
    <w:multiLevelType w:val="hybridMultilevel"/>
    <w:tmpl w:val="18028ACC"/>
    <w:lvl w:ilvl="0" w:tplc="820A58E8">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5" w15:restartNumberingAfterBreak="0">
    <w:nsid w:val="787A3741"/>
    <w:multiLevelType w:val="hybridMultilevel"/>
    <w:tmpl w:val="15E69764"/>
    <w:lvl w:ilvl="0" w:tplc="82C06284">
      <w:numFmt w:val="bullet"/>
      <w:lvlText w:val="・"/>
      <w:lvlJc w:val="left"/>
      <w:pPr>
        <w:tabs>
          <w:tab w:val="num" w:pos="780"/>
        </w:tabs>
        <w:ind w:left="78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7B291E53"/>
    <w:multiLevelType w:val="singleLevel"/>
    <w:tmpl w:val="2A8E0430"/>
    <w:lvl w:ilvl="0">
      <w:start w:val="1"/>
      <w:numFmt w:val="decimalFullWidth"/>
      <w:lvlText w:val="（%1）"/>
      <w:lvlJc w:val="left"/>
      <w:pPr>
        <w:tabs>
          <w:tab w:val="num" w:pos="720"/>
        </w:tabs>
        <w:ind w:left="720" w:hanging="720"/>
      </w:pPr>
      <w:rPr>
        <w:rFonts w:hint="eastAsia"/>
      </w:rPr>
    </w:lvl>
  </w:abstractNum>
  <w:num w:numId="1">
    <w:abstractNumId w:val="10"/>
  </w:num>
  <w:num w:numId="2">
    <w:abstractNumId w:val="4"/>
    <w:lvlOverride w:ilvl="0">
      <w:startOverride w:val="1"/>
    </w:lvlOverride>
  </w:num>
  <w:num w:numId="3">
    <w:abstractNumId w:val="7"/>
  </w:num>
  <w:num w:numId="4">
    <w:abstractNumId w:val="2"/>
  </w:num>
  <w:num w:numId="5">
    <w:abstractNumId w:val="3"/>
  </w:num>
  <w:num w:numId="6">
    <w:abstractNumId w:val="5"/>
  </w:num>
  <w:num w:numId="7">
    <w:abstractNumId w:val="8"/>
  </w:num>
  <w:num w:numId="8">
    <w:abstractNumId w:val="11"/>
  </w:num>
  <w:num w:numId="9">
    <w:abstractNumId w:val="15"/>
  </w:num>
  <w:num w:numId="10">
    <w:abstractNumId w:val="1"/>
  </w:num>
  <w:num w:numId="11">
    <w:abstractNumId w:val="14"/>
  </w:num>
  <w:num w:numId="12">
    <w:abstractNumId w:val="12"/>
  </w:num>
  <w:num w:numId="13">
    <w:abstractNumId w:val="13"/>
  </w:num>
  <w:num w:numId="14">
    <w:abstractNumId w:val="6"/>
  </w:num>
  <w:num w:numId="15">
    <w:abstractNumId w:val="9"/>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44"/>
    <w:rsid w:val="000E5F95"/>
    <w:rsid w:val="002A42F9"/>
    <w:rsid w:val="00515E67"/>
    <w:rsid w:val="00525422"/>
    <w:rsid w:val="0053230F"/>
    <w:rsid w:val="005C541A"/>
    <w:rsid w:val="006518B9"/>
    <w:rsid w:val="00667CB0"/>
    <w:rsid w:val="0071362D"/>
    <w:rsid w:val="007D022D"/>
    <w:rsid w:val="008E019F"/>
    <w:rsid w:val="00BD5DF2"/>
    <w:rsid w:val="00C10599"/>
    <w:rsid w:val="00CE0735"/>
    <w:rsid w:val="00D80EB7"/>
    <w:rsid w:val="00DA1558"/>
    <w:rsid w:val="00E62D44"/>
    <w:rsid w:val="00F01F7A"/>
    <w:rsid w:val="00F029FC"/>
    <w:rsid w:val="00F4696B"/>
    <w:rsid w:val="00F97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5417E62-79C3-4FA4-AE30-6156E78A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jc w:val="center"/>
      <w:outlineLvl w:val="0"/>
    </w:pPr>
    <w:rPr>
      <w:rFonts w:ascii="Times New Roman" w:hAnsi="Times New Roman"/>
      <w:b/>
      <w:bCs/>
      <w:sz w:val="2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3">
    <w:name w:val="Body Text Indent 3"/>
    <w:basedOn w:val="a"/>
    <w:pPr>
      <w:ind w:left="1260" w:hangingChars="600" w:hanging="1260"/>
    </w:pPr>
  </w:style>
  <w:style w:type="paragraph" w:styleId="2">
    <w:name w:val="Body Text Indent 2"/>
    <w:basedOn w:val="a"/>
    <w:pPr>
      <w:spacing w:line="480" w:lineRule="auto"/>
      <w:ind w:leftChars="400" w:left="851"/>
    </w:pPr>
  </w:style>
  <w:style w:type="paragraph" w:styleId="a3">
    <w:name w:val="Date"/>
    <w:basedOn w:val="a"/>
    <w:next w:val="a"/>
    <w:rPr>
      <w:sz w:val="24"/>
    </w:rPr>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spacing w:line="300" w:lineRule="exact"/>
      <w:ind w:firstLine="100"/>
    </w:pPr>
    <w:rPr>
      <w:rFonts w:ascii="ＭＳ 明朝" w:hAnsi="ＭＳ 明朝"/>
      <w:sz w:val="20"/>
      <w:szCs w:val="20"/>
    </w:rPr>
  </w:style>
  <w:style w:type="paragraph" w:styleId="20">
    <w:name w:val="Body Text 2"/>
    <w:basedOn w:val="a"/>
    <w:pPr>
      <w:spacing w:line="300" w:lineRule="exact"/>
    </w:pPr>
    <w:rPr>
      <w:rFonts w:ascii="ＭＳ 明朝" w:hAnsi="ＭＳ 明朝"/>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タ　イ　ト　ル</vt:lpstr>
      <vt:lpstr>タ　イ　ト　ル</vt:lpstr>
    </vt:vector>
  </TitlesOfParts>
  <Company>大阪府立工業高等専門学校</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タ　イ　ト　ル</dc:title>
  <dc:subject/>
  <dc:creator>fs001</dc:creator>
  <cp:keywords/>
  <cp:lastModifiedBy>tanino</cp:lastModifiedBy>
  <cp:revision>2</cp:revision>
  <cp:lastPrinted>2007-12-25T06:58:00Z</cp:lastPrinted>
  <dcterms:created xsi:type="dcterms:W3CDTF">2022-03-24T02:27:00Z</dcterms:created>
  <dcterms:modified xsi:type="dcterms:W3CDTF">2022-03-24T02:27:00Z</dcterms:modified>
</cp:coreProperties>
</file>